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9E7" w:rsidRDefault="002B19E7" w:rsidP="00057912">
      <w:pPr>
        <w:pStyle w:val="Normlnweb"/>
        <w:jc w:val="center"/>
        <w:rPr>
          <w:rFonts w:ascii="Franklin Gothic Book" w:hAnsi="Franklin Gothic Book" w:cs="Arial"/>
          <w:b/>
          <w:bCs/>
          <w:color w:val="333333"/>
          <w:sz w:val="22"/>
          <w:szCs w:val="22"/>
          <w:u w:val="single"/>
        </w:rPr>
      </w:pPr>
      <w:bookmarkStart w:id="0" w:name="_GoBack"/>
      <w:bookmarkEnd w:id="0"/>
    </w:p>
    <w:p w:rsidR="00232A7A" w:rsidRPr="002D3DE6" w:rsidRDefault="00232A7A" w:rsidP="0080139E">
      <w:pPr>
        <w:pStyle w:val="Normlnweb"/>
        <w:jc w:val="both"/>
        <w:rPr>
          <w:rFonts w:ascii="Franklin Gothic Book" w:hAnsi="Franklin Gothic Book" w:cs="Arial"/>
          <w:color w:val="333333"/>
          <w:sz w:val="22"/>
          <w:szCs w:val="22"/>
        </w:rPr>
      </w:pPr>
      <w:r w:rsidRPr="002D3DE6">
        <w:rPr>
          <w:rFonts w:ascii="Franklin Gothic Book" w:hAnsi="Franklin Gothic Book" w:cs="Arial"/>
          <w:color w:val="333333"/>
          <w:sz w:val="22"/>
          <w:szCs w:val="22"/>
        </w:rPr>
        <w:t> </w:t>
      </w:r>
    </w:p>
    <w:p w:rsidR="008A24E3" w:rsidRDefault="008A24E3" w:rsidP="008A24E3">
      <w:pPr>
        <w:jc w:val="both"/>
        <w:rPr>
          <w:rFonts w:ascii="Franklin Gothic Book" w:hAnsi="Franklin Gothic Book"/>
          <w:sz w:val="22"/>
          <w:szCs w:val="22"/>
        </w:rPr>
      </w:pPr>
      <w:r w:rsidRPr="008A24E3">
        <w:rPr>
          <w:rFonts w:ascii="Franklin Gothic Book" w:hAnsi="Franklin Gothic Book"/>
          <w:sz w:val="22"/>
          <w:szCs w:val="22"/>
        </w:rPr>
        <w:t>JUDr. Alena Schillerová, PhD.</w:t>
      </w:r>
    </w:p>
    <w:p w:rsidR="008A24E3" w:rsidRPr="008A24E3" w:rsidRDefault="008A24E3" w:rsidP="008A24E3">
      <w:pPr>
        <w:jc w:val="both"/>
        <w:rPr>
          <w:rFonts w:ascii="Franklin Gothic Book" w:hAnsi="Franklin Gothic Book"/>
          <w:sz w:val="22"/>
          <w:szCs w:val="22"/>
        </w:rPr>
      </w:pPr>
      <w:r w:rsidRPr="008A24E3">
        <w:rPr>
          <w:rFonts w:ascii="Franklin Gothic Book" w:hAnsi="Franklin Gothic Book"/>
          <w:sz w:val="22"/>
          <w:szCs w:val="22"/>
        </w:rPr>
        <w:t>místopředsedkyně vlády a ministryně financí</w:t>
      </w:r>
    </w:p>
    <w:p w:rsidR="008A24E3" w:rsidRPr="008A24E3" w:rsidRDefault="008A24E3" w:rsidP="008A24E3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Praze dne 2.4.2020</w:t>
      </w: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9371D3" w:rsidRDefault="009371D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232A7A" w:rsidRDefault="006D5E16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Vážená paní ministryně,</w:t>
      </w:r>
    </w:p>
    <w:p w:rsidR="006D5E16" w:rsidRDefault="006D5E16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6D5E16" w:rsidRDefault="006D5E16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obracíme se na </w:t>
      </w:r>
      <w:r w:rsidR="000425CD">
        <w:rPr>
          <w:rFonts w:ascii="Franklin Gothic Book" w:hAnsi="Franklin Gothic Book"/>
          <w:sz w:val="22"/>
          <w:szCs w:val="22"/>
        </w:rPr>
        <w:t>V</w:t>
      </w:r>
      <w:r>
        <w:rPr>
          <w:rFonts w:ascii="Franklin Gothic Book" w:hAnsi="Franklin Gothic Book"/>
          <w:sz w:val="22"/>
          <w:szCs w:val="22"/>
        </w:rPr>
        <w:t>ás za Asociaci realitních kanceláří a Sekci realitního zprostředkování při Hospodářské komoře hlavního města Prahy</w:t>
      </w:r>
      <w:r w:rsidR="00925073">
        <w:rPr>
          <w:rFonts w:ascii="Franklin Gothic Book" w:hAnsi="Franklin Gothic Book"/>
          <w:sz w:val="22"/>
          <w:szCs w:val="22"/>
        </w:rPr>
        <w:t>,</w:t>
      </w:r>
      <w:r>
        <w:rPr>
          <w:rFonts w:ascii="Franklin Gothic Book" w:hAnsi="Franklin Gothic Book"/>
          <w:sz w:val="22"/>
          <w:szCs w:val="22"/>
        </w:rPr>
        <w:t xml:space="preserve"> se žádostí o řešení situace kolem avizovaného zrušení daně z nabytí nemovitostí. </w:t>
      </w:r>
    </w:p>
    <w:p w:rsidR="006D5E16" w:rsidRDefault="006D5E16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0139E" w:rsidRDefault="006D5E16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první řadě chceme uvést, </w:t>
      </w:r>
      <w:r w:rsidR="0080139E">
        <w:rPr>
          <w:rFonts w:ascii="Franklin Gothic Book" w:hAnsi="Franklin Gothic Book"/>
          <w:sz w:val="22"/>
          <w:szCs w:val="22"/>
        </w:rPr>
        <w:t xml:space="preserve">že zrušení daně z nabytí nemovitostí, které uleví našim klientům, vítáme. </w:t>
      </w:r>
    </w:p>
    <w:p w:rsidR="004034D9" w:rsidRDefault="0080139E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Aktuální situace, kdy </w:t>
      </w:r>
      <w:r w:rsidR="00665137">
        <w:rPr>
          <w:rFonts w:ascii="Franklin Gothic Book" w:hAnsi="Franklin Gothic Book"/>
          <w:sz w:val="22"/>
          <w:szCs w:val="22"/>
        </w:rPr>
        <w:t xml:space="preserve">v minulých dnech </w:t>
      </w:r>
      <w:r>
        <w:rPr>
          <w:rFonts w:ascii="Franklin Gothic Book" w:hAnsi="Franklin Gothic Book"/>
          <w:sz w:val="22"/>
          <w:szCs w:val="22"/>
        </w:rPr>
        <w:t>bylo oznámeno, že tento krok chcete zavést a následně do dnešního dne nedošlo k projednání na vládě, však znamená zásadní zastavení realitních transakcí a tím i ohrožení</w:t>
      </w:r>
      <w:r w:rsidR="008A24E3">
        <w:rPr>
          <w:rFonts w:ascii="Franklin Gothic Book" w:hAnsi="Franklin Gothic Book"/>
          <w:sz w:val="22"/>
          <w:szCs w:val="22"/>
        </w:rPr>
        <w:t xml:space="preserve"> přísunu finančních prostředků pro osoby,</w:t>
      </w:r>
      <w:r w:rsidR="00AD09C3">
        <w:rPr>
          <w:rFonts w:ascii="Franklin Gothic Book" w:hAnsi="Franklin Gothic Book"/>
          <w:sz w:val="22"/>
          <w:szCs w:val="22"/>
        </w:rPr>
        <w:t xml:space="preserve"> které nemovitosti prodávají,</w:t>
      </w:r>
      <w:r w:rsidR="008A24E3">
        <w:rPr>
          <w:rFonts w:ascii="Franklin Gothic Book" w:hAnsi="Franklin Gothic Book"/>
          <w:sz w:val="22"/>
          <w:szCs w:val="22"/>
        </w:rPr>
        <w:t xml:space="preserve"> včetně problémů</w:t>
      </w:r>
      <w:r w:rsidR="00665137">
        <w:rPr>
          <w:rFonts w:ascii="Franklin Gothic Book" w:hAnsi="Franklin Gothic Book"/>
          <w:sz w:val="22"/>
          <w:szCs w:val="22"/>
        </w:rPr>
        <w:t xml:space="preserve"> </w:t>
      </w:r>
      <w:r w:rsidR="008A24E3">
        <w:rPr>
          <w:rFonts w:ascii="Franklin Gothic Book" w:hAnsi="Franklin Gothic Book"/>
          <w:sz w:val="22"/>
          <w:szCs w:val="22"/>
        </w:rPr>
        <w:t>v činnostech několika profesí</w:t>
      </w:r>
      <w:r w:rsidR="00AD09C3">
        <w:rPr>
          <w:rFonts w:ascii="Franklin Gothic Book" w:hAnsi="Franklin Gothic Book"/>
          <w:sz w:val="22"/>
          <w:szCs w:val="22"/>
        </w:rPr>
        <w:t xml:space="preserve"> </w:t>
      </w:r>
      <w:r w:rsidR="008A24E3">
        <w:rPr>
          <w:rFonts w:ascii="Franklin Gothic Book" w:hAnsi="Franklin Gothic Book"/>
          <w:sz w:val="22"/>
          <w:szCs w:val="22"/>
        </w:rPr>
        <w:t xml:space="preserve">na obchodních případech </w:t>
      </w:r>
      <w:r w:rsidR="00AD09C3">
        <w:rPr>
          <w:rFonts w:ascii="Franklin Gothic Book" w:hAnsi="Franklin Gothic Book"/>
          <w:sz w:val="22"/>
          <w:szCs w:val="22"/>
        </w:rPr>
        <w:t>spolupracujících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="004034D9">
        <w:rPr>
          <w:rFonts w:ascii="Franklin Gothic Book" w:hAnsi="Franklin Gothic Book"/>
          <w:sz w:val="22"/>
          <w:szCs w:val="22"/>
        </w:rPr>
        <w:t>Stal se tedy přesný opak toho, co jste avizovala, že chcete rozhýbat realitní trh.</w:t>
      </w:r>
    </w:p>
    <w:p w:rsidR="00AD09C3" w:rsidRDefault="0080139E" w:rsidP="0080139E">
      <w:pPr>
        <w:jc w:val="both"/>
        <w:rPr>
          <w:rFonts w:ascii="Franklin Gothic Book" w:hAnsi="Franklin Gothic Book"/>
          <w:sz w:val="22"/>
          <w:szCs w:val="22"/>
        </w:rPr>
      </w:pPr>
      <w:r w:rsidRPr="00665137">
        <w:rPr>
          <w:rFonts w:ascii="Franklin Gothic Book" w:hAnsi="Franklin Gothic Book"/>
          <w:b/>
          <w:sz w:val="22"/>
          <w:szCs w:val="22"/>
        </w:rPr>
        <w:t>Drtivá většina klientů, kteří chtějí zakoupit nemovitost, vyčkává s podpisem patřičných kupních smluv do jasného sdělení, jak to s daní z nabytí nemovitosti bude.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:rsidR="008A24E3" w:rsidRDefault="00665137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Nelze tak realizovat realitní transakce, nelze čerpat hypotéční úvěry, prodávající nemovitostí, kteří očekávají potřebné finanční prostředky, </w:t>
      </w:r>
      <w:r w:rsidR="008A24E3">
        <w:rPr>
          <w:rFonts w:ascii="Franklin Gothic Book" w:hAnsi="Franklin Gothic Book"/>
          <w:sz w:val="22"/>
          <w:szCs w:val="22"/>
        </w:rPr>
        <w:t>nevědí, kdy je budou mít k dispozici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="008A24E3">
        <w:rPr>
          <w:rFonts w:ascii="Franklin Gothic Book" w:hAnsi="Franklin Gothic Book"/>
          <w:sz w:val="22"/>
          <w:szCs w:val="22"/>
        </w:rPr>
        <w:t xml:space="preserve">Na </w:t>
      </w:r>
      <w:r w:rsidR="004034D9">
        <w:rPr>
          <w:rFonts w:ascii="Franklin Gothic Book" w:hAnsi="Franklin Gothic Book"/>
          <w:sz w:val="22"/>
          <w:szCs w:val="22"/>
        </w:rPr>
        <w:t>středeční</w:t>
      </w:r>
      <w:r w:rsidR="008A24E3">
        <w:rPr>
          <w:rFonts w:ascii="Franklin Gothic Book" w:hAnsi="Franklin Gothic Book"/>
          <w:sz w:val="22"/>
          <w:szCs w:val="22"/>
        </w:rPr>
        <w:t xml:space="preserve"> tiskové konferenci po jednání vlády bylo uvedeno, že se o této problematice bude jednat příští týden na koalici. Paní ministryně Maláčová následně uvedla, že si dokáže podporu představit pro mladé rodiny a pro tzv. </w:t>
      </w:r>
      <w:proofErr w:type="spellStart"/>
      <w:r w:rsidR="008A24E3">
        <w:rPr>
          <w:rFonts w:ascii="Franklin Gothic Book" w:hAnsi="Franklin Gothic Book"/>
          <w:sz w:val="22"/>
          <w:szCs w:val="22"/>
        </w:rPr>
        <w:t>prvoprodeje</w:t>
      </w:r>
      <w:proofErr w:type="spellEnd"/>
      <w:r w:rsidR="008A24E3">
        <w:rPr>
          <w:rFonts w:ascii="Franklin Gothic Book" w:hAnsi="Franklin Gothic Book"/>
          <w:sz w:val="22"/>
          <w:szCs w:val="22"/>
        </w:rPr>
        <w:t xml:space="preserve">. Tato prohlášení </w:t>
      </w:r>
      <w:r w:rsidR="00AD09C3">
        <w:rPr>
          <w:rFonts w:ascii="Franklin Gothic Book" w:hAnsi="Franklin Gothic Book"/>
          <w:sz w:val="22"/>
          <w:szCs w:val="22"/>
        </w:rPr>
        <w:t xml:space="preserve">však </w:t>
      </w:r>
      <w:r w:rsidR="008A24E3">
        <w:rPr>
          <w:rFonts w:ascii="Franklin Gothic Book" w:hAnsi="Franklin Gothic Book"/>
          <w:sz w:val="22"/>
          <w:szCs w:val="22"/>
        </w:rPr>
        <w:t>vzbudila v široké veřejnosti ještě</w:t>
      </w:r>
      <w:r w:rsidR="004034D9">
        <w:rPr>
          <w:rFonts w:ascii="Franklin Gothic Book" w:hAnsi="Franklin Gothic Book"/>
          <w:sz w:val="22"/>
          <w:szCs w:val="22"/>
        </w:rPr>
        <w:t xml:space="preserve"> další a</w:t>
      </w:r>
      <w:r w:rsidR="008A24E3">
        <w:rPr>
          <w:rFonts w:ascii="Franklin Gothic Book" w:hAnsi="Franklin Gothic Book"/>
          <w:sz w:val="22"/>
          <w:szCs w:val="22"/>
        </w:rPr>
        <w:t xml:space="preserve"> větší nejistotu. </w:t>
      </w:r>
    </w:p>
    <w:p w:rsidR="00665137" w:rsidRPr="004034D9" w:rsidRDefault="00665137" w:rsidP="0080139E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8A24E3" w:rsidRPr="004034D9" w:rsidRDefault="00665137" w:rsidP="0080139E">
      <w:pPr>
        <w:jc w:val="both"/>
        <w:rPr>
          <w:rFonts w:ascii="Franklin Gothic Book" w:hAnsi="Franklin Gothic Book"/>
          <w:b/>
          <w:sz w:val="22"/>
          <w:szCs w:val="22"/>
        </w:rPr>
      </w:pPr>
      <w:r w:rsidRPr="004034D9">
        <w:rPr>
          <w:rFonts w:ascii="Franklin Gothic Book" w:hAnsi="Franklin Gothic Book"/>
          <w:b/>
          <w:sz w:val="22"/>
          <w:szCs w:val="22"/>
        </w:rPr>
        <w:t xml:space="preserve">Velmi zdvořile </w:t>
      </w:r>
      <w:r w:rsidR="009371D3">
        <w:rPr>
          <w:rFonts w:ascii="Franklin Gothic Book" w:hAnsi="Franklin Gothic Book"/>
          <w:b/>
          <w:sz w:val="22"/>
          <w:szCs w:val="22"/>
        </w:rPr>
        <w:t>V</w:t>
      </w:r>
      <w:r w:rsidRPr="004034D9">
        <w:rPr>
          <w:rFonts w:ascii="Franklin Gothic Book" w:hAnsi="Franklin Gothic Book"/>
          <w:b/>
          <w:sz w:val="22"/>
          <w:szCs w:val="22"/>
        </w:rPr>
        <w:t xml:space="preserve">ás žádáme o </w:t>
      </w:r>
      <w:r w:rsidR="000425CD">
        <w:rPr>
          <w:rFonts w:ascii="Franklin Gothic Book" w:hAnsi="Franklin Gothic Book"/>
          <w:b/>
          <w:sz w:val="22"/>
          <w:szCs w:val="22"/>
        </w:rPr>
        <w:t xml:space="preserve">konkrétní informace a </w:t>
      </w:r>
      <w:r w:rsidRPr="004034D9">
        <w:rPr>
          <w:rFonts w:ascii="Franklin Gothic Book" w:hAnsi="Franklin Gothic Book"/>
          <w:b/>
          <w:sz w:val="22"/>
          <w:szCs w:val="22"/>
        </w:rPr>
        <w:t>sdělení, zdali zrušení daně z nabytí nemovitostí bude projednáno na vládě</w:t>
      </w:r>
      <w:r w:rsidR="001B2BF3">
        <w:rPr>
          <w:rFonts w:ascii="Franklin Gothic Book" w:hAnsi="Franklin Gothic Book"/>
          <w:b/>
          <w:sz w:val="22"/>
          <w:szCs w:val="22"/>
        </w:rPr>
        <w:t xml:space="preserve">, </w:t>
      </w:r>
      <w:r w:rsidRPr="004034D9">
        <w:rPr>
          <w:rFonts w:ascii="Franklin Gothic Book" w:hAnsi="Franklin Gothic Book"/>
          <w:b/>
          <w:sz w:val="22"/>
          <w:szCs w:val="22"/>
        </w:rPr>
        <w:t>v jakém termínu</w:t>
      </w:r>
      <w:r w:rsidR="00AD09C3" w:rsidRPr="004034D9">
        <w:rPr>
          <w:rFonts w:ascii="Franklin Gothic Book" w:hAnsi="Franklin Gothic Book"/>
          <w:b/>
          <w:sz w:val="22"/>
          <w:szCs w:val="22"/>
        </w:rPr>
        <w:t xml:space="preserve"> a kdy očekáváte zavedení po projednání v legislativním procesu</w:t>
      </w:r>
      <w:r w:rsidRPr="004034D9">
        <w:rPr>
          <w:rFonts w:ascii="Franklin Gothic Book" w:hAnsi="Franklin Gothic Book"/>
          <w:b/>
          <w:sz w:val="22"/>
          <w:szCs w:val="22"/>
        </w:rPr>
        <w:t xml:space="preserve">. </w:t>
      </w:r>
      <w:r w:rsidR="00BB4C70">
        <w:rPr>
          <w:rFonts w:ascii="Franklin Gothic Book" w:hAnsi="Franklin Gothic Book"/>
          <w:b/>
          <w:sz w:val="22"/>
          <w:szCs w:val="22"/>
        </w:rPr>
        <w:t xml:space="preserve">Abychom mohli uklidnit </w:t>
      </w:r>
      <w:r w:rsidR="009371D3">
        <w:rPr>
          <w:rFonts w:ascii="Franklin Gothic Book" w:hAnsi="Franklin Gothic Book"/>
          <w:b/>
          <w:sz w:val="22"/>
          <w:szCs w:val="22"/>
        </w:rPr>
        <w:t>klienty, tak s</w:t>
      </w:r>
      <w:r w:rsidRPr="004034D9">
        <w:rPr>
          <w:rFonts w:ascii="Franklin Gothic Book" w:hAnsi="Franklin Gothic Book"/>
          <w:b/>
          <w:sz w:val="22"/>
          <w:szCs w:val="22"/>
        </w:rPr>
        <w:t>polečně s</w:t>
      </w:r>
      <w:r w:rsidR="009371D3">
        <w:rPr>
          <w:rFonts w:ascii="Franklin Gothic Book" w:hAnsi="Franklin Gothic Book"/>
          <w:b/>
          <w:sz w:val="22"/>
          <w:szCs w:val="22"/>
        </w:rPr>
        <w:t> </w:t>
      </w:r>
      <w:r w:rsidRPr="004034D9">
        <w:rPr>
          <w:rFonts w:ascii="Franklin Gothic Book" w:hAnsi="Franklin Gothic Book"/>
          <w:b/>
          <w:sz w:val="22"/>
          <w:szCs w:val="22"/>
        </w:rPr>
        <w:t>tím</w:t>
      </w:r>
      <w:r w:rsidR="009371D3">
        <w:rPr>
          <w:rFonts w:ascii="Franklin Gothic Book" w:hAnsi="Franklin Gothic Book"/>
          <w:b/>
          <w:sz w:val="22"/>
          <w:szCs w:val="22"/>
        </w:rPr>
        <w:t xml:space="preserve"> Vás</w:t>
      </w:r>
      <w:r w:rsidRPr="004034D9">
        <w:rPr>
          <w:rFonts w:ascii="Franklin Gothic Book" w:hAnsi="Franklin Gothic Book"/>
          <w:b/>
          <w:sz w:val="22"/>
          <w:szCs w:val="22"/>
        </w:rPr>
        <w:t xml:space="preserve"> žádáme o potvrzení informace o zpětné účinnosti, tak jak bylo avizováno v tiskové zprávě uveřejněné na webové stránce ministerstva financí</w:t>
      </w:r>
      <w:r w:rsidR="008A24E3" w:rsidRPr="004034D9">
        <w:rPr>
          <w:rFonts w:ascii="Franklin Gothic Book" w:hAnsi="Franklin Gothic Book"/>
          <w:b/>
          <w:sz w:val="22"/>
          <w:szCs w:val="22"/>
        </w:rPr>
        <w:t xml:space="preserve">. </w:t>
      </w:r>
      <w:r w:rsidR="000D1374" w:rsidRPr="000D1374">
        <w:rPr>
          <w:rFonts w:ascii="Franklin Gothic Book" w:hAnsi="Franklin Gothic Book"/>
          <w:sz w:val="22"/>
          <w:szCs w:val="22"/>
        </w:rPr>
        <w:t>Tato zpětná účinnost</w:t>
      </w:r>
      <w:r w:rsidR="000D1374">
        <w:rPr>
          <w:rFonts w:ascii="Franklin Gothic Book" w:hAnsi="Franklin Gothic Book"/>
          <w:sz w:val="22"/>
          <w:szCs w:val="22"/>
        </w:rPr>
        <w:t xml:space="preserve"> by měla být stanovena nejpozději k termínu prvotního prohlášení v médiích, </w:t>
      </w:r>
      <w:r w:rsidR="009371D3">
        <w:rPr>
          <w:rFonts w:ascii="Franklin Gothic Book" w:hAnsi="Franklin Gothic Book"/>
          <w:sz w:val="22"/>
          <w:szCs w:val="22"/>
        </w:rPr>
        <w:t xml:space="preserve">neboť pozdější uvedení postihne nespravedlivě řadu osob a způsobí faktické zamrznutí </w:t>
      </w:r>
      <w:r w:rsidR="000D7E76">
        <w:rPr>
          <w:rFonts w:ascii="Franklin Gothic Book" w:hAnsi="Franklin Gothic Book"/>
          <w:sz w:val="22"/>
          <w:szCs w:val="22"/>
        </w:rPr>
        <w:t>trhu</w:t>
      </w:r>
      <w:r w:rsidR="00285497">
        <w:rPr>
          <w:rFonts w:ascii="Franklin Gothic Book" w:hAnsi="Franklin Gothic Book"/>
          <w:sz w:val="22"/>
          <w:szCs w:val="22"/>
        </w:rPr>
        <w:t xml:space="preserve"> v následujících dnech.</w:t>
      </w: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Předem děkujeme za vyhovění naší žádosti.</w:t>
      </w: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Ing. Arch. Jan Borůvka</w:t>
      </w:r>
    </w:p>
    <w:p w:rsidR="008A24E3" w:rsidRDefault="008A24E3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Generální sekretář Asociace realitních kanceláří ČR</w:t>
      </w:r>
    </w:p>
    <w:p w:rsidR="00AD09C3" w:rsidRDefault="00AD09C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AD09C3" w:rsidRDefault="00AD09C3" w:rsidP="0080139E">
      <w:pPr>
        <w:jc w:val="both"/>
        <w:rPr>
          <w:rFonts w:ascii="Franklin Gothic Book" w:hAnsi="Franklin Gothic Book"/>
          <w:sz w:val="22"/>
          <w:szCs w:val="22"/>
        </w:rPr>
      </w:pPr>
    </w:p>
    <w:p w:rsidR="00AD09C3" w:rsidRDefault="00AD09C3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Robert Hanzl</w:t>
      </w:r>
    </w:p>
    <w:p w:rsidR="00AD09C3" w:rsidRDefault="00AD09C3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Člen Asociační rady Asociace realitních kanceláří</w:t>
      </w:r>
    </w:p>
    <w:p w:rsidR="008A24E3" w:rsidRDefault="00AD09C3" w:rsidP="0080139E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Předseda sekce realitního zprostředkování při Hospodářské komoře hl. města Prahy</w:t>
      </w:r>
    </w:p>
    <w:p w:rsidR="00665137" w:rsidRPr="002D3DE6" w:rsidRDefault="00665137" w:rsidP="0080139E">
      <w:pPr>
        <w:jc w:val="both"/>
        <w:rPr>
          <w:rFonts w:ascii="Franklin Gothic Book" w:hAnsi="Franklin Gothic Book"/>
          <w:sz w:val="22"/>
          <w:szCs w:val="22"/>
        </w:rPr>
      </w:pPr>
    </w:p>
    <w:sectPr w:rsidR="00665137" w:rsidRPr="002D3DE6" w:rsidSect="000E0409">
      <w:headerReference w:type="default" r:id="rId7"/>
      <w:pgSz w:w="11906" w:h="16838"/>
      <w:pgMar w:top="1417" w:right="141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35" w:rsidRDefault="005A7C35" w:rsidP="006D7B05">
      <w:r>
        <w:separator/>
      </w:r>
    </w:p>
  </w:endnote>
  <w:endnote w:type="continuationSeparator" w:id="0">
    <w:p w:rsidR="005A7C35" w:rsidRDefault="005A7C35" w:rsidP="006D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35" w:rsidRDefault="005A7C35" w:rsidP="006D7B05">
      <w:r>
        <w:separator/>
      </w:r>
    </w:p>
  </w:footnote>
  <w:footnote w:type="continuationSeparator" w:id="0">
    <w:p w:rsidR="005A7C35" w:rsidRDefault="005A7C35" w:rsidP="006D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16" w:rsidRDefault="00D12DE9" w:rsidP="006D5E16">
    <w:r>
      <w:rPr>
        <w:rFonts w:ascii="Franklin Gothic Book" w:hAnsi="Franklin Gothic Book" w:cs="Arial"/>
        <w:b/>
        <w:bCs/>
        <w:noProof/>
        <w:color w:val="333333"/>
        <w:sz w:val="22"/>
        <w:szCs w:val="22"/>
        <w:u w:val="single"/>
      </w:rPr>
      <w:drawing>
        <wp:anchor distT="0" distB="0" distL="114300" distR="114300" simplePos="0" relativeHeight="251661312" behindDoc="0" locked="0" layoutInCell="1" allowOverlap="1" wp14:anchorId="2F71D2EC" wp14:editId="3CB586BE">
          <wp:simplePos x="0" y="0"/>
          <wp:positionH relativeFrom="column">
            <wp:posOffset>3378835</wp:posOffset>
          </wp:positionH>
          <wp:positionV relativeFrom="paragraph">
            <wp:posOffset>-30480</wp:posOffset>
          </wp:positionV>
          <wp:extent cx="2454910" cy="7620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E16" w:rsidRPr="006D5E16">
      <w:t xml:space="preserve"> </w:t>
    </w:r>
    <w:r w:rsidR="006D5E16">
      <w:fldChar w:fldCharType="begin"/>
    </w:r>
    <w:r w:rsidR="006D58C2">
      <w:instrText xml:space="preserve"> INCLUDEPICTURE "C:\\var\\folders\\_n\\ct4s76016cz7f5n3zlrbydgm0000gn\\T\\com.microsoft.Word\\WebArchiveCopyPasteTempFiles\\ark.jpg" \* MERGEFORMAT </w:instrText>
    </w:r>
    <w:r w:rsidR="006D5E16">
      <w:fldChar w:fldCharType="separate"/>
    </w:r>
    <w:r w:rsidR="006D5E16">
      <w:rPr>
        <w:noProof/>
      </w:rPr>
      <w:drawing>
        <wp:inline distT="0" distB="0" distL="0" distR="0" wp14:anchorId="71B4565B" wp14:editId="2E61D31A">
          <wp:extent cx="3412490" cy="621292"/>
          <wp:effectExtent l="0" t="0" r="3810" b="1270"/>
          <wp:docPr id="1" name="Obrázek 1" descr="/var/folders/_n/ct4s76016cz7f5n3zlrbydgm0000gn/T/com.microsoft.Word/WebArchiveCopyPasteTempFiles/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_n/ct4s76016cz7f5n3zlrbydgm0000gn/T/com.microsoft.Word/WebArchiveCopyPasteTempFiles/ar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97" cy="67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5E16">
      <w:fldChar w:fldCharType="end"/>
    </w:r>
  </w:p>
  <w:p w:rsidR="006D7B05" w:rsidRDefault="006D7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5D4"/>
    <w:multiLevelType w:val="hybridMultilevel"/>
    <w:tmpl w:val="254C2C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7A"/>
    <w:rsid w:val="000425CD"/>
    <w:rsid w:val="00056B0A"/>
    <w:rsid w:val="00057912"/>
    <w:rsid w:val="000A2F16"/>
    <w:rsid w:val="000C2D24"/>
    <w:rsid w:val="000D1374"/>
    <w:rsid w:val="000D7E76"/>
    <w:rsid w:val="000E0409"/>
    <w:rsid w:val="000F70E7"/>
    <w:rsid w:val="0012491F"/>
    <w:rsid w:val="00143FBE"/>
    <w:rsid w:val="00156710"/>
    <w:rsid w:val="00160502"/>
    <w:rsid w:val="00183D84"/>
    <w:rsid w:val="001B2BF3"/>
    <w:rsid w:val="001B3F28"/>
    <w:rsid w:val="001F2854"/>
    <w:rsid w:val="00232A7A"/>
    <w:rsid w:val="00252EC5"/>
    <w:rsid w:val="00285497"/>
    <w:rsid w:val="00286F07"/>
    <w:rsid w:val="002A7748"/>
    <w:rsid w:val="002B19E7"/>
    <w:rsid w:val="002D3DE6"/>
    <w:rsid w:val="00300D17"/>
    <w:rsid w:val="0030470A"/>
    <w:rsid w:val="00354303"/>
    <w:rsid w:val="0039591E"/>
    <w:rsid w:val="003D29BE"/>
    <w:rsid w:val="00400995"/>
    <w:rsid w:val="004034D9"/>
    <w:rsid w:val="004204BD"/>
    <w:rsid w:val="00423266"/>
    <w:rsid w:val="00470CB0"/>
    <w:rsid w:val="00495DFB"/>
    <w:rsid w:val="004C2C1F"/>
    <w:rsid w:val="005117E5"/>
    <w:rsid w:val="005127B8"/>
    <w:rsid w:val="00561609"/>
    <w:rsid w:val="00582D39"/>
    <w:rsid w:val="005A7C35"/>
    <w:rsid w:val="00635460"/>
    <w:rsid w:val="00651BDB"/>
    <w:rsid w:val="00665137"/>
    <w:rsid w:val="00681786"/>
    <w:rsid w:val="006822FF"/>
    <w:rsid w:val="006865B2"/>
    <w:rsid w:val="006B03FE"/>
    <w:rsid w:val="006B3FFB"/>
    <w:rsid w:val="006C40C7"/>
    <w:rsid w:val="006D58C2"/>
    <w:rsid w:val="006D5E16"/>
    <w:rsid w:val="006D7B05"/>
    <w:rsid w:val="007105FD"/>
    <w:rsid w:val="00726C2B"/>
    <w:rsid w:val="0073350F"/>
    <w:rsid w:val="00753B1D"/>
    <w:rsid w:val="0076037F"/>
    <w:rsid w:val="00762C66"/>
    <w:rsid w:val="007809D7"/>
    <w:rsid w:val="00787D31"/>
    <w:rsid w:val="0080139E"/>
    <w:rsid w:val="00806541"/>
    <w:rsid w:val="0082300F"/>
    <w:rsid w:val="008349FD"/>
    <w:rsid w:val="00834F56"/>
    <w:rsid w:val="00887C44"/>
    <w:rsid w:val="008A24E3"/>
    <w:rsid w:val="008A4662"/>
    <w:rsid w:val="008D76F3"/>
    <w:rsid w:val="00900B57"/>
    <w:rsid w:val="0091159C"/>
    <w:rsid w:val="00914390"/>
    <w:rsid w:val="00924B8D"/>
    <w:rsid w:val="00925073"/>
    <w:rsid w:val="009371D3"/>
    <w:rsid w:val="00955F92"/>
    <w:rsid w:val="009A3388"/>
    <w:rsid w:val="009A3BB5"/>
    <w:rsid w:val="00A07EDA"/>
    <w:rsid w:val="00A74033"/>
    <w:rsid w:val="00AD09C3"/>
    <w:rsid w:val="00AF0670"/>
    <w:rsid w:val="00B23AD2"/>
    <w:rsid w:val="00B30BF8"/>
    <w:rsid w:val="00B44370"/>
    <w:rsid w:val="00B62E98"/>
    <w:rsid w:val="00B80D45"/>
    <w:rsid w:val="00BB4C70"/>
    <w:rsid w:val="00BE14F1"/>
    <w:rsid w:val="00BE3E0A"/>
    <w:rsid w:val="00C860F5"/>
    <w:rsid w:val="00CA64AD"/>
    <w:rsid w:val="00CA6788"/>
    <w:rsid w:val="00CD3E82"/>
    <w:rsid w:val="00CD6CFF"/>
    <w:rsid w:val="00CF3D6B"/>
    <w:rsid w:val="00D12DE9"/>
    <w:rsid w:val="00D86984"/>
    <w:rsid w:val="00E11933"/>
    <w:rsid w:val="00E7619B"/>
    <w:rsid w:val="00E77167"/>
    <w:rsid w:val="00EF3644"/>
    <w:rsid w:val="00F3431A"/>
    <w:rsid w:val="00F75773"/>
    <w:rsid w:val="00F77ED7"/>
    <w:rsid w:val="00FB59A5"/>
    <w:rsid w:val="00FB645A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A1EB9A-D4FD-324B-8A6E-BCEBFA47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43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32A7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6D7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B05"/>
    <w:rPr>
      <w:sz w:val="24"/>
      <w:szCs w:val="24"/>
    </w:rPr>
  </w:style>
  <w:style w:type="paragraph" w:styleId="Zpat">
    <w:name w:val="footer"/>
    <w:basedOn w:val="Normln"/>
    <w:link w:val="ZpatChar"/>
    <w:rsid w:val="006D7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905">
              <w:marLeft w:val="0"/>
              <w:marRight w:val="0"/>
              <w:marTop w:val="0"/>
              <w:marBottom w:val="60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238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prohlášení sekce</vt:lpstr>
    </vt:vector>
  </TitlesOfParts>
  <Company>Transcon El. systems s.r.o.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prohlášení sekce</dc:title>
  <dc:creator>Ilja Mazanek</dc:creator>
  <cp:lastModifiedBy>boruvkaark@gmail.com</cp:lastModifiedBy>
  <cp:revision>2</cp:revision>
  <cp:lastPrinted>2016-06-23T08:01:00Z</cp:lastPrinted>
  <dcterms:created xsi:type="dcterms:W3CDTF">2020-04-09T06:33:00Z</dcterms:created>
  <dcterms:modified xsi:type="dcterms:W3CDTF">2020-04-09T06:33:00Z</dcterms:modified>
</cp:coreProperties>
</file>